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0EAE" w14:textId="77777777" w:rsidR="00CE7D63" w:rsidRPr="00D1020C" w:rsidRDefault="00CE7D63">
      <w:pPr>
        <w:rPr>
          <w:b/>
          <w:bCs/>
          <w:sz w:val="28"/>
          <w:szCs w:val="28"/>
        </w:rPr>
      </w:pPr>
    </w:p>
    <w:p w14:paraId="286726AD" w14:textId="12B7636E" w:rsidR="001A05AD" w:rsidRDefault="001A05AD" w:rsidP="001A05AD">
      <w:pPr>
        <w:pStyle w:val="P68B1DB1-Normal1"/>
        <w:rPr>
          <w:color w:val="000000" w:themeColor="text1"/>
          <w:lang w:val="fr-FR"/>
        </w:rPr>
      </w:pPr>
      <w:r>
        <w:rPr>
          <w:color w:val="000000" w:themeColor="text1"/>
          <w:lang w:val="fr-FR"/>
        </w:rPr>
        <w:t xml:space="preserve">PRESS RELEASE </w:t>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sidR="0028293C">
        <w:rPr>
          <w:color w:val="000000" w:themeColor="text1"/>
          <w:lang w:val="fr-FR"/>
        </w:rPr>
        <w:tab/>
      </w:r>
      <w:r w:rsidR="0028293C">
        <w:rPr>
          <w:color w:val="000000" w:themeColor="text1"/>
          <w:lang w:val="fr-FR"/>
        </w:rPr>
        <w:tab/>
      </w:r>
      <w:r>
        <w:rPr>
          <w:color w:val="000000" w:themeColor="text1"/>
          <w:lang w:val="fr-FR"/>
        </w:rPr>
        <w:tab/>
      </w:r>
      <w:r>
        <w:rPr>
          <w:color w:val="000000" w:themeColor="text1"/>
          <w:lang w:val="fr-FR"/>
        </w:rPr>
        <w:tab/>
        <w:t xml:space="preserve">          Paris, June 30th, 2022</w:t>
      </w:r>
    </w:p>
    <w:p w14:paraId="1EE092A9" w14:textId="77777777" w:rsidR="001A05AD" w:rsidRDefault="001A05AD">
      <w:pPr>
        <w:rPr>
          <w:b/>
          <w:bCs/>
          <w:sz w:val="28"/>
          <w:szCs w:val="28"/>
        </w:rPr>
      </w:pPr>
    </w:p>
    <w:p w14:paraId="5DD10B41" w14:textId="1465C26D" w:rsidR="0026307A" w:rsidRPr="00D1020C" w:rsidRDefault="00E1779D">
      <w:pPr>
        <w:rPr>
          <w:b/>
          <w:bCs/>
          <w:sz w:val="28"/>
          <w:szCs w:val="28"/>
        </w:rPr>
      </w:pPr>
      <w:r w:rsidRPr="00D1020C">
        <w:rPr>
          <w:b/>
          <w:bCs/>
          <w:sz w:val="28"/>
          <w:szCs w:val="28"/>
        </w:rPr>
        <w:t>Biocair expands its European network with the opening of a new operational hub in Paris</w:t>
      </w:r>
    </w:p>
    <w:p w14:paraId="2677DE81" w14:textId="77777777" w:rsidR="00B00300" w:rsidRPr="00B00300" w:rsidRDefault="00B00300" w:rsidP="00B00300">
      <w:pPr>
        <w:rPr>
          <w:b/>
          <w:bCs/>
        </w:rPr>
      </w:pPr>
      <w:r w:rsidRPr="00B00300">
        <w:rPr>
          <w:b/>
          <w:bCs/>
        </w:rPr>
        <w:t xml:space="preserve">Experts in logistics for the healthcare industry for more than 35 years, Biocair continues to expand in response to the growing demand from European players in the biotech and healthcare sectors. </w:t>
      </w:r>
    </w:p>
    <w:p w14:paraId="5F9FB621" w14:textId="4A0BFD8F" w:rsidR="00B00300" w:rsidRPr="00B00300" w:rsidRDefault="00B00300" w:rsidP="00B00300">
      <w:r>
        <w:t>Biocair has</w:t>
      </w:r>
      <w:r w:rsidRPr="00B00300">
        <w:t xml:space="preserve"> announced </w:t>
      </w:r>
      <w:r>
        <w:t xml:space="preserve">today the expansion of </w:t>
      </w:r>
      <w:r w:rsidR="00563A90">
        <w:t>its</w:t>
      </w:r>
      <w:r>
        <w:t xml:space="preserve"> </w:t>
      </w:r>
      <w:r w:rsidRPr="00B00300">
        <w:t xml:space="preserve">global life science logistics services by opening a new operational hub in </w:t>
      </w:r>
      <w:proofErr w:type="spellStart"/>
      <w:r w:rsidRPr="00B00300">
        <w:t>Cormeilles-en-Parisis</w:t>
      </w:r>
      <w:proofErr w:type="spellEnd"/>
      <w:r w:rsidRPr="00B00300">
        <w:t>, northern France.</w:t>
      </w:r>
    </w:p>
    <w:p w14:paraId="606EAECF" w14:textId="34118B45" w:rsidR="00B00300" w:rsidRPr="00B00300" w:rsidRDefault="00B00300" w:rsidP="00B00300">
      <w:r w:rsidRPr="00B00300">
        <w:t xml:space="preserve">A subsidiary of </w:t>
      </w:r>
      <w:proofErr w:type="spellStart"/>
      <w:r w:rsidRPr="00B00300">
        <w:t>GeoPost</w:t>
      </w:r>
      <w:proofErr w:type="spellEnd"/>
      <w:r w:rsidRPr="00B00300">
        <w:t>/</w:t>
      </w:r>
      <w:proofErr w:type="spellStart"/>
      <w:r w:rsidRPr="00B00300">
        <w:t>DPDgroup</w:t>
      </w:r>
      <w:proofErr w:type="spellEnd"/>
      <w:r w:rsidRPr="00B00300">
        <w:t>, Biocair is an expert in providing industry-leading temperature-controlled logistics solutions to the global scientific community. Specialized logistics is an essential</w:t>
      </w:r>
      <w:r>
        <w:t xml:space="preserve"> </w:t>
      </w:r>
      <w:r w:rsidRPr="00B00300">
        <w:t>support function for healthcare and biotechnology companies.</w:t>
      </w:r>
    </w:p>
    <w:p w14:paraId="11353064" w14:textId="77777777" w:rsidR="00B00300" w:rsidRPr="00B00300" w:rsidRDefault="00B00300" w:rsidP="00B00300">
      <w:r w:rsidRPr="00B00300">
        <w:t xml:space="preserve">One of the </w:t>
      </w:r>
      <w:hyperlink r:id="rId6" w:history="1">
        <w:r w:rsidRPr="00B00300">
          <w:rPr>
            <w:rStyle w:val="Hyperlink"/>
          </w:rPr>
          <w:t>top three biotech centers in Europe</w:t>
        </w:r>
      </w:hyperlink>
      <w:r w:rsidRPr="00B00300">
        <w:t>, along with the UK and Germany, the French life sciences community has a high demand for specialist logistics companies to manage complex supply chains.</w:t>
      </w:r>
    </w:p>
    <w:p w14:paraId="408E231A" w14:textId="77777777" w:rsidR="00B00300" w:rsidRPr="00B00300" w:rsidRDefault="00B00300" w:rsidP="00B00300">
      <w:proofErr w:type="spellStart"/>
      <w:r w:rsidRPr="00B00300">
        <w:t>Biocair’s</w:t>
      </w:r>
      <w:proofErr w:type="spellEnd"/>
      <w:r w:rsidRPr="00B00300">
        <w:t xml:space="preserve"> Operations Manager for France, George Ionescu, and his team will roll out the new Paris hub in phases, with the first phase having started on April 4th</w:t>
      </w:r>
      <w:proofErr w:type="gramStart"/>
      <w:r w:rsidRPr="00B00300">
        <w:t xml:space="preserve"> 2022</w:t>
      </w:r>
      <w:proofErr w:type="gramEnd"/>
      <w:r w:rsidRPr="00B00300">
        <w:t>.</w:t>
      </w:r>
    </w:p>
    <w:p w14:paraId="27E56DD2" w14:textId="77777777" w:rsidR="00B00300" w:rsidRPr="00B00300" w:rsidRDefault="00B00300" w:rsidP="00B00300">
      <w:r w:rsidRPr="00B00300">
        <w:t xml:space="preserve">This first phase involves the setup of a Good Distribution Practice (GDP) compliant warehouse with fridges, </w:t>
      </w:r>
      <w:proofErr w:type="gramStart"/>
      <w:r w:rsidRPr="00B00300">
        <w:t>freezers</w:t>
      </w:r>
      <w:proofErr w:type="gramEnd"/>
      <w:r w:rsidRPr="00B00300">
        <w:t xml:space="preserve"> and temperature-controlled packaging. The local team is also developing in-house transport solutions with approved service partners to establish a robust network in and around France.</w:t>
      </w:r>
    </w:p>
    <w:p w14:paraId="27B2CECF" w14:textId="77777777" w:rsidR="00B00300" w:rsidRPr="00B00300" w:rsidRDefault="00B00300" w:rsidP="00B00300">
      <w:r w:rsidRPr="00B00300">
        <w:t>Ionescu says, “We are delighted to be expanding our network in an area where the biotech and life science industry is booming. We are currently building a Customer Service and Operations team to support growing demand from our customers in the pharmaceutical, biotech and life science industries. France and the EU are playing a major role in the growth of biotech and other life sciences, and we want to help continue moving science forward.”</w:t>
      </w:r>
    </w:p>
    <w:p w14:paraId="11B4938C" w14:textId="77777777" w:rsidR="00B00300" w:rsidRPr="00B00300" w:rsidRDefault="00B00300" w:rsidP="00B00300">
      <w:r w:rsidRPr="00B00300">
        <w:t xml:space="preserve">Arnaud Benichou, </w:t>
      </w:r>
      <w:proofErr w:type="spellStart"/>
      <w:r w:rsidRPr="00B00300">
        <w:t>Biocair’s</w:t>
      </w:r>
      <w:proofErr w:type="spellEnd"/>
      <w:r w:rsidRPr="00B00300">
        <w:t xml:space="preserve"> Europe, the Middle East, and Africa (EMEA) Sales Director, speaks about the latest expansion:</w:t>
      </w:r>
    </w:p>
    <w:p w14:paraId="578D2C1D" w14:textId="77777777" w:rsidR="00B00300" w:rsidRPr="00B00300" w:rsidRDefault="00B00300" w:rsidP="00B00300">
      <w:r w:rsidRPr="00B00300">
        <w:t>“Biocair continues to grow in parallel to the life science industry, strategically expanding our network of experts to provide industry leading life science logistics solutions. Our French team is further developing relationships with agencies and partners, allowing us to deliver reliable and efficient supply chain management across some of the busiest transport routes in the world.”</w:t>
      </w:r>
    </w:p>
    <w:p w14:paraId="5DE22E99" w14:textId="77777777" w:rsidR="00B00300" w:rsidRPr="00B00300" w:rsidRDefault="00B00300" w:rsidP="00B00300">
      <w:r w:rsidRPr="00B00300">
        <w:t xml:space="preserve">Fabio Rodrigues, Life Science Logistics Manager, and Marion Latanne, Business Development Manager, will help grow the local team of experts. This builds on several other recent strategic investments made by Biocair to </w:t>
      </w:r>
      <w:hyperlink r:id="rId7" w:history="1">
        <w:r w:rsidRPr="00B00300">
          <w:rPr>
            <w:rStyle w:val="Hyperlink"/>
          </w:rPr>
          <w:t>further expand its global life science logistics services</w:t>
        </w:r>
      </w:hyperlink>
      <w:r w:rsidRPr="00B00300">
        <w:t>.</w:t>
      </w:r>
    </w:p>
    <w:p w14:paraId="73611D1C" w14:textId="77777777" w:rsidR="00A66EE6" w:rsidRDefault="00A66EE6" w:rsidP="00365919">
      <w:pPr>
        <w:jc w:val="both"/>
        <w:rPr>
          <w:rFonts w:cs="Arial"/>
          <w:b/>
          <w:sz w:val="20"/>
        </w:rPr>
      </w:pPr>
    </w:p>
    <w:p w14:paraId="23F03F9E" w14:textId="57124800" w:rsidR="00365919" w:rsidRPr="00D8024B" w:rsidRDefault="00365919" w:rsidP="00365919">
      <w:pPr>
        <w:jc w:val="both"/>
        <w:rPr>
          <w:rFonts w:cs="Arial"/>
          <w:sz w:val="20"/>
        </w:rPr>
      </w:pPr>
      <w:r w:rsidRPr="00D8024B">
        <w:rPr>
          <w:rFonts w:cs="Arial"/>
          <w:b/>
          <w:sz w:val="20"/>
        </w:rPr>
        <w:lastRenderedPageBreak/>
        <w:t>About Biocair</w:t>
      </w:r>
    </w:p>
    <w:p w14:paraId="77701B86" w14:textId="29CFBEBD" w:rsidR="00365919" w:rsidRPr="00D8024B" w:rsidRDefault="00365919" w:rsidP="0006379D">
      <w:pPr>
        <w:spacing w:line="276" w:lineRule="auto"/>
        <w:jc w:val="both"/>
        <w:rPr>
          <w:rFonts w:cs="Arial"/>
          <w:sz w:val="20"/>
        </w:rPr>
      </w:pPr>
      <w:r w:rsidRPr="00D8024B">
        <w:rPr>
          <w:rFonts w:cs="Arial"/>
          <w:sz w:val="20"/>
        </w:rPr>
        <w:t xml:space="preserve">Since 1986, Biocair has established a global reputation as a leading GDP logistics specialist within the pharmaceutical, biotechnology and life sciences sectors. Biocair has built up a unique, client-centric approach by employing scientists in front-line logistics positions and assembling a team of best-in-class industry experts in quality, cold </w:t>
      </w:r>
      <w:proofErr w:type="gramStart"/>
      <w:r w:rsidRPr="00D8024B">
        <w:rPr>
          <w:rFonts w:cs="Arial"/>
          <w:sz w:val="20"/>
        </w:rPr>
        <w:t>chain</w:t>
      </w:r>
      <w:proofErr w:type="gramEnd"/>
      <w:r w:rsidRPr="00D8024B">
        <w:rPr>
          <w:rFonts w:cs="Arial"/>
          <w:sz w:val="20"/>
        </w:rPr>
        <w:t xml:space="preserve"> and regulatory compliance. Biocair focuses on providing the most comprehensive time-sensitive and temperature-controlled logistics services available whilst delivering flexible, tailored, cost effective solutions to all its clients. It is committed to delivering complete end to end logistics solutions through </w:t>
      </w:r>
      <w:r w:rsidR="00EE0C08">
        <w:rPr>
          <w:rFonts w:cs="Arial"/>
          <w:sz w:val="20"/>
        </w:rPr>
        <w:t>its</w:t>
      </w:r>
      <w:r w:rsidR="0026307A">
        <w:rPr>
          <w:rFonts w:cs="Arial"/>
          <w:sz w:val="20"/>
        </w:rPr>
        <w:t xml:space="preserve"> </w:t>
      </w:r>
      <w:r w:rsidRPr="00D8024B">
        <w:rPr>
          <w:rFonts w:cs="Arial"/>
          <w:sz w:val="20"/>
        </w:rPr>
        <w:t xml:space="preserve">24/7 operation and global network spanning across Europe, Africa, </w:t>
      </w:r>
      <w:proofErr w:type="gramStart"/>
      <w:r w:rsidRPr="00D8024B">
        <w:rPr>
          <w:rFonts w:cs="Arial"/>
          <w:sz w:val="20"/>
        </w:rPr>
        <w:t>Asia</w:t>
      </w:r>
      <w:proofErr w:type="gramEnd"/>
      <w:r w:rsidRPr="00D8024B">
        <w:rPr>
          <w:rFonts w:cs="Arial"/>
          <w:sz w:val="20"/>
        </w:rPr>
        <w:t xml:space="preserve"> and the Americas.</w:t>
      </w:r>
    </w:p>
    <w:p w14:paraId="0D087EE8" w14:textId="0A1A0905" w:rsidR="00365919" w:rsidRPr="00D8024B" w:rsidRDefault="00365919" w:rsidP="0006379D">
      <w:pPr>
        <w:spacing w:line="276" w:lineRule="auto"/>
        <w:jc w:val="both"/>
        <w:rPr>
          <w:rFonts w:cs="Arial"/>
          <w:sz w:val="20"/>
        </w:rPr>
      </w:pPr>
      <w:r w:rsidRPr="00D8024B">
        <w:rPr>
          <w:rFonts w:cs="Arial"/>
          <w:sz w:val="20"/>
        </w:rPr>
        <w:t xml:space="preserve">Biocair employs over </w:t>
      </w:r>
      <w:r>
        <w:rPr>
          <w:rFonts w:cs="Arial"/>
          <w:sz w:val="20"/>
        </w:rPr>
        <w:t xml:space="preserve">500 </w:t>
      </w:r>
      <w:r w:rsidRPr="00D8024B">
        <w:rPr>
          <w:rFonts w:cs="Arial"/>
          <w:sz w:val="20"/>
        </w:rPr>
        <w:t xml:space="preserve">people worldwide and provides specialist logistics services to over 160 countries through a global network of partners. </w:t>
      </w:r>
      <w:proofErr w:type="spellStart"/>
      <w:r w:rsidRPr="00D8024B">
        <w:rPr>
          <w:rFonts w:cs="Arial"/>
          <w:sz w:val="20"/>
        </w:rPr>
        <w:t>Biocair’s</w:t>
      </w:r>
      <w:proofErr w:type="spellEnd"/>
      <w:r w:rsidRPr="00D8024B">
        <w:rPr>
          <w:rFonts w:cs="Arial"/>
          <w:sz w:val="20"/>
        </w:rPr>
        <w:t xml:space="preserve"> offices </w:t>
      </w:r>
      <w:proofErr w:type="gramStart"/>
      <w:r w:rsidRPr="00D8024B">
        <w:rPr>
          <w:rFonts w:cs="Arial"/>
          <w:sz w:val="20"/>
        </w:rPr>
        <w:t>are located in</w:t>
      </w:r>
      <w:proofErr w:type="gramEnd"/>
      <w:r w:rsidRPr="00D8024B">
        <w:rPr>
          <w:rFonts w:cs="Arial"/>
          <w:sz w:val="20"/>
        </w:rPr>
        <w:t xml:space="preserve"> the UK, France, Germany, USA, South Africa, China</w:t>
      </w:r>
      <w:r>
        <w:rPr>
          <w:rFonts w:cs="Arial"/>
          <w:sz w:val="20"/>
        </w:rPr>
        <w:t>, Singapore</w:t>
      </w:r>
      <w:r w:rsidRPr="00D8024B">
        <w:rPr>
          <w:rFonts w:cs="Arial"/>
          <w:sz w:val="20"/>
        </w:rPr>
        <w:t xml:space="preserve"> and India. </w:t>
      </w:r>
    </w:p>
    <w:p w14:paraId="0AA06332" w14:textId="5B2FFEB8" w:rsidR="00365919" w:rsidRPr="00365919" w:rsidRDefault="00365919" w:rsidP="0006379D">
      <w:pPr>
        <w:spacing w:line="276" w:lineRule="auto"/>
        <w:jc w:val="both"/>
        <w:rPr>
          <w:rFonts w:cs="Arial"/>
          <w:sz w:val="20"/>
        </w:rPr>
      </w:pPr>
      <w:r w:rsidRPr="00D8024B">
        <w:rPr>
          <w:rFonts w:cs="Arial"/>
          <w:sz w:val="20"/>
        </w:rPr>
        <w:t xml:space="preserve">In 2012 Biocair was acquired by </w:t>
      </w:r>
      <w:proofErr w:type="spellStart"/>
      <w:r w:rsidR="00237A03">
        <w:rPr>
          <w:rFonts w:cs="Arial"/>
          <w:sz w:val="20"/>
        </w:rPr>
        <w:t>GeoPost</w:t>
      </w:r>
      <w:proofErr w:type="spellEnd"/>
      <w:r w:rsidR="00237A03">
        <w:rPr>
          <w:rFonts w:cs="Arial"/>
          <w:sz w:val="20"/>
        </w:rPr>
        <w:t>/</w:t>
      </w:r>
      <w:proofErr w:type="spellStart"/>
      <w:r w:rsidRPr="00D8024B">
        <w:rPr>
          <w:rFonts w:cs="Arial"/>
          <w:sz w:val="20"/>
        </w:rPr>
        <w:t>DPDgroup</w:t>
      </w:r>
      <w:proofErr w:type="spellEnd"/>
      <w:r w:rsidRPr="00D8024B">
        <w:rPr>
          <w:rFonts w:cs="Arial"/>
          <w:sz w:val="20"/>
        </w:rPr>
        <w:t xml:space="preserve"> and became an autonomous division within the group. </w:t>
      </w:r>
      <w:proofErr w:type="spellStart"/>
      <w:r w:rsidRPr="00D8024B">
        <w:rPr>
          <w:rFonts w:cs="Arial"/>
          <w:sz w:val="20"/>
        </w:rPr>
        <w:t>DPDgroup</w:t>
      </w:r>
      <w:proofErr w:type="spellEnd"/>
      <w:r w:rsidRPr="00D8024B">
        <w:rPr>
          <w:rFonts w:cs="Arial"/>
          <w:sz w:val="20"/>
        </w:rPr>
        <w:t xml:space="preserve"> is the largest parcel delivery network in Europe and is part of </w:t>
      </w:r>
      <w:proofErr w:type="spellStart"/>
      <w:r w:rsidRPr="00D8024B">
        <w:rPr>
          <w:rFonts w:cs="Arial"/>
          <w:sz w:val="20"/>
        </w:rPr>
        <w:t>GeoPost</w:t>
      </w:r>
      <w:proofErr w:type="spellEnd"/>
      <w:r w:rsidRPr="00D8024B">
        <w:rPr>
          <w:rFonts w:cs="Arial"/>
          <w:sz w:val="20"/>
        </w:rPr>
        <w:t xml:space="preserve">, the holding company owned by Le Groupe La Poste. For further information on Biocair, please visit </w:t>
      </w:r>
      <w:hyperlink r:id="rId8" w:history="1">
        <w:r w:rsidR="00DB3FA4" w:rsidRPr="00DB3FA4">
          <w:rPr>
            <w:rStyle w:val="Hyperlink"/>
            <w:rFonts w:cs="Arial"/>
            <w:sz w:val="20"/>
          </w:rPr>
          <w:t>https://hubs.li/Q01dMh3G0</w:t>
        </w:r>
      </w:hyperlink>
    </w:p>
    <w:p w14:paraId="0AB27E10" w14:textId="77777777" w:rsidR="0028293C" w:rsidRDefault="0028293C" w:rsidP="0028293C">
      <w:pPr>
        <w:spacing w:line="360" w:lineRule="auto"/>
        <w:jc w:val="both"/>
        <w:rPr>
          <w:rFonts w:cs="Arial"/>
          <w:sz w:val="20"/>
        </w:rPr>
      </w:pPr>
    </w:p>
    <w:p w14:paraId="4BE6257E" w14:textId="26DD1670" w:rsidR="0028293C" w:rsidRPr="00D8024B" w:rsidRDefault="0028293C" w:rsidP="0028293C">
      <w:pPr>
        <w:spacing w:line="360" w:lineRule="auto"/>
        <w:jc w:val="both"/>
        <w:rPr>
          <w:rFonts w:cs="Arial"/>
          <w:sz w:val="20"/>
        </w:rPr>
      </w:pPr>
      <w:r w:rsidRPr="00D8024B">
        <w:rPr>
          <w:rFonts w:cs="Arial"/>
          <w:sz w:val="20"/>
        </w:rPr>
        <w:t xml:space="preserve">Issued on behalf of </w:t>
      </w:r>
      <w:r>
        <w:rPr>
          <w:rFonts w:cs="Arial"/>
          <w:sz w:val="20"/>
        </w:rPr>
        <w:t xml:space="preserve">Biocair by </w:t>
      </w:r>
      <w:r w:rsidRPr="00D8024B">
        <w:rPr>
          <w:rFonts w:cs="Arial"/>
          <w:sz w:val="20"/>
        </w:rPr>
        <w:t>Anic</w:t>
      </w:r>
      <w:r>
        <w:rPr>
          <w:rFonts w:cs="Arial"/>
          <w:sz w:val="20"/>
        </w:rPr>
        <w:t>c</w:t>
      </w:r>
      <w:r w:rsidRPr="00D8024B">
        <w:rPr>
          <w:rFonts w:cs="Arial"/>
          <w:sz w:val="20"/>
        </w:rPr>
        <w:t>a Digital.</w:t>
      </w:r>
    </w:p>
    <w:p w14:paraId="460A04DF" w14:textId="77777777" w:rsidR="0028293C" w:rsidRPr="00D8024B" w:rsidRDefault="0028293C" w:rsidP="0028293C">
      <w:pPr>
        <w:spacing w:line="360" w:lineRule="auto"/>
        <w:jc w:val="both"/>
        <w:rPr>
          <w:rFonts w:cs="Arial"/>
          <w:sz w:val="20"/>
        </w:rPr>
      </w:pPr>
      <w:r w:rsidRPr="00D8024B">
        <w:rPr>
          <w:rFonts w:cs="Arial"/>
          <w:sz w:val="20"/>
        </w:rPr>
        <w:t>For more information please contact:</w:t>
      </w:r>
    </w:p>
    <w:p w14:paraId="0969C8D0" w14:textId="77777777" w:rsidR="0028293C" w:rsidRPr="00D8024B" w:rsidRDefault="0028293C" w:rsidP="0028293C">
      <w:pPr>
        <w:spacing w:line="360" w:lineRule="auto"/>
        <w:jc w:val="both"/>
        <w:rPr>
          <w:rFonts w:cs="Arial"/>
          <w:sz w:val="20"/>
        </w:rPr>
      </w:pPr>
    </w:p>
    <w:p w14:paraId="3A499952" w14:textId="77777777" w:rsidR="0028293C" w:rsidRPr="00D8024B" w:rsidRDefault="0028293C" w:rsidP="0028293C">
      <w:pPr>
        <w:spacing w:line="360" w:lineRule="auto"/>
        <w:jc w:val="both"/>
        <w:rPr>
          <w:rFonts w:cs="Arial"/>
          <w:sz w:val="20"/>
        </w:rPr>
      </w:pPr>
      <w:r w:rsidRPr="00D8024B">
        <w:rPr>
          <w:rFonts w:cs="Arial"/>
          <w:sz w:val="20"/>
        </w:rPr>
        <w:t>Sarah Ross</w:t>
      </w:r>
      <w:r w:rsidRPr="00D8024B">
        <w:rPr>
          <w:rFonts w:cs="Arial"/>
          <w:sz w:val="20"/>
        </w:rPr>
        <w:tab/>
      </w:r>
      <w:r w:rsidRPr="00D8024B">
        <w:rPr>
          <w:rFonts w:cs="Arial"/>
          <w:sz w:val="20"/>
        </w:rPr>
        <w:tab/>
      </w:r>
      <w:r w:rsidRPr="00D8024B">
        <w:rPr>
          <w:rFonts w:cs="Arial"/>
          <w:sz w:val="20"/>
        </w:rPr>
        <w:tab/>
        <w:t>Lucy Turner</w:t>
      </w:r>
      <w:r w:rsidRPr="00D8024B">
        <w:rPr>
          <w:rFonts w:cs="Arial"/>
          <w:sz w:val="20"/>
        </w:rPr>
        <w:tab/>
      </w:r>
      <w:r w:rsidRPr="00D8024B">
        <w:rPr>
          <w:rFonts w:cs="Arial"/>
          <w:sz w:val="20"/>
        </w:rPr>
        <w:tab/>
      </w:r>
      <w:r w:rsidRPr="00D8024B">
        <w:rPr>
          <w:rFonts w:cs="Arial"/>
          <w:sz w:val="20"/>
        </w:rPr>
        <w:tab/>
        <w:t>Holly Roberts</w:t>
      </w:r>
    </w:p>
    <w:p w14:paraId="348BBCC0" w14:textId="1123EC3E" w:rsidR="0028293C" w:rsidRPr="00D8024B" w:rsidRDefault="0028293C" w:rsidP="0028293C">
      <w:pPr>
        <w:spacing w:line="360" w:lineRule="auto"/>
        <w:jc w:val="both"/>
        <w:rPr>
          <w:rFonts w:cs="Arial"/>
          <w:sz w:val="20"/>
        </w:rPr>
      </w:pPr>
      <w:r w:rsidRPr="00D8024B">
        <w:rPr>
          <w:rFonts w:cs="Arial"/>
          <w:sz w:val="20"/>
        </w:rPr>
        <w:t>Account Director</w:t>
      </w:r>
      <w:r w:rsidRPr="00D8024B">
        <w:rPr>
          <w:rFonts w:cs="Arial"/>
          <w:sz w:val="20"/>
        </w:rPr>
        <w:tab/>
      </w:r>
      <w:r w:rsidRPr="00D8024B">
        <w:rPr>
          <w:rFonts w:cs="Arial"/>
          <w:sz w:val="20"/>
        </w:rPr>
        <w:tab/>
      </w:r>
      <w:r>
        <w:rPr>
          <w:rFonts w:cs="Arial"/>
          <w:sz w:val="20"/>
        </w:rPr>
        <w:t xml:space="preserve">                </w:t>
      </w:r>
      <w:r w:rsidRPr="00D8024B">
        <w:rPr>
          <w:rFonts w:cs="Arial"/>
          <w:sz w:val="20"/>
        </w:rPr>
        <w:t>Campaign</w:t>
      </w:r>
      <w:r>
        <w:rPr>
          <w:rFonts w:cs="Arial"/>
          <w:sz w:val="20"/>
        </w:rPr>
        <w:t>s</w:t>
      </w:r>
      <w:r w:rsidRPr="00D8024B">
        <w:rPr>
          <w:rFonts w:cs="Arial"/>
          <w:sz w:val="20"/>
        </w:rPr>
        <w:t xml:space="preserve"> Specialist</w:t>
      </w:r>
      <w:r w:rsidRPr="00D8024B">
        <w:rPr>
          <w:rFonts w:cs="Arial"/>
          <w:sz w:val="20"/>
        </w:rPr>
        <w:tab/>
      </w:r>
      <w:r w:rsidRPr="00D8024B">
        <w:rPr>
          <w:rFonts w:cs="Arial"/>
          <w:sz w:val="20"/>
        </w:rPr>
        <w:tab/>
        <w:t>Content</w:t>
      </w:r>
      <w:r>
        <w:rPr>
          <w:rFonts w:cs="Arial"/>
          <w:sz w:val="20"/>
        </w:rPr>
        <w:t xml:space="preserve"> Specialist</w:t>
      </w:r>
    </w:p>
    <w:p w14:paraId="6FD4E30B" w14:textId="204F65AC" w:rsidR="0028293C" w:rsidRPr="00D8024B" w:rsidRDefault="0028293C" w:rsidP="0028293C">
      <w:pPr>
        <w:spacing w:line="360" w:lineRule="auto"/>
        <w:jc w:val="both"/>
        <w:rPr>
          <w:rFonts w:cs="Arial"/>
          <w:sz w:val="20"/>
        </w:rPr>
      </w:pPr>
      <w:hyperlink r:id="rId9" w:history="1">
        <w:r w:rsidRPr="00D50D3F">
          <w:rPr>
            <w:rStyle w:val="Hyperlink"/>
            <w:rFonts w:cs="Arial"/>
            <w:sz w:val="20"/>
          </w:rPr>
          <w:t>Sarah@Anicca.co.uk</w:t>
        </w:r>
      </w:hyperlink>
      <w:r w:rsidRPr="00D8024B">
        <w:rPr>
          <w:rFonts w:cs="Arial"/>
          <w:sz w:val="20"/>
        </w:rPr>
        <w:tab/>
      </w:r>
      <w:r w:rsidRPr="00D8024B">
        <w:rPr>
          <w:rFonts w:cs="Arial"/>
          <w:sz w:val="20"/>
        </w:rPr>
        <w:tab/>
      </w:r>
      <w:hyperlink r:id="rId10" w:history="1">
        <w:r w:rsidRPr="00D8024B">
          <w:rPr>
            <w:rStyle w:val="Hyperlink"/>
            <w:rFonts w:cs="Arial"/>
            <w:sz w:val="20"/>
          </w:rPr>
          <w:t>Lucy.Turner@Biocair.com</w:t>
        </w:r>
      </w:hyperlink>
      <w:r w:rsidRPr="00D8024B">
        <w:rPr>
          <w:rFonts w:cs="Arial"/>
          <w:sz w:val="20"/>
        </w:rPr>
        <w:tab/>
      </w:r>
      <w:r>
        <w:rPr>
          <w:rFonts w:cs="Arial"/>
          <w:sz w:val="20"/>
        </w:rPr>
        <w:t xml:space="preserve">                </w:t>
      </w:r>
      <w:hyperlink r:id="rId11" w:history="1">
        <w:r w:rsidRPr="00D50D3F">
          <w:rPr>
            <w:rStyle w:val="Hyperlink"/>
            <w:rFonts w:cs="Arial"/>
            <w:sz w:val="20"/>
          </w:rPr>
          <w:t>Holly.Roberts@Biocair.com</w:t>
        </w:r>
      </w:hyperlink>
    </w:p>
    <w:p w14:paraId="0B58F52D" w14:textId="466C82E3" w:rsidR="00365919" w:rsidRPr="0026307A" w:rsidRDefault="00365919" w:rsidP="0026307A">
      <w:pPr>
        <w:spacing w:line="240" w:lineRule="auto"/>
        <w:jc w:val="both"/>
        <w:rPr>
          <w:rFonts w:cs="Arial"/>
          <w:sz w:val="20"/>
        </w:rPr>
      </w:pPr>
    </w:p>
    <w:sectPr w:rsidR="00365919" w:rsidRPr="0026307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72A6" w14:textId="77777777" w:rsidR="005D6DE5" w:rsidRDefault="005D6DE5" w:rsidP="00CE7D63">
      <w:pPr>
        <w:spacing w:after="0" w:line="240" w:lineRule="auto"/>
      </w:pPr>
      <w:r>
        <w:separator/>
      </w:r>
    </w:p>
  </w:endnote>
  <w:endnote w:type="continuationSeparator" w:id="0">
    <w:p w14:paraId="1EA733DA" w14:textId="77777777" w:rsidR="005D6DE5" w:rsidRDefault="005D6DE5" w:rsidP="00CE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1F86" w14:textId="77777777" w:rsidR="005D6DE5" w:rsidRDefault="005D6DE5" w:rsidP="00CE7D63">
      <w:pPr>
        <w:spacing w:after="0" w:line="240" w:lineRule="auto"/>
      </w:pPr>
      <w:r>
        <w:separator/>
      </w:r>
    </w:p>
  </w:footnote>
  <w:footnote w:type="continuationSeparator" w:id="0">
    <w:p w14:paraId="5917A6DA" w14:textId="77777777" w:rsidR="005D6DE5" w:rsidRDefault="005D6DE5" w:rsidP="00CE7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52CD" w14:textId="0F58A935" w:rsidR="00CE7D63" w:rsidRDefault="00CE7D63" w:rsidP="00CE7D63">
    <w:pPr>
      <w:pStyle w:val="Header"/>
      <w:jc w:val="right"/>
    </w:pPr>
    <w:r>
      <w:rPr>
        <w:noProof/>
      </w:rPr>
      <w:drawing>
        <wp:inline distT="0" distB="0" distL="0" distR="0" wp14:anchorId="57602108" wp14:editId="20F66357">
          <wp:extent cx="1236971" cy="611505"/>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8689" cy="6271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4"/>
    <w:rsid w:val="00030E9A"/>
    <w:rsid w:val="0006379D"/>
    <w:rsid w:val="000C3B2C"/>
    <w:rsid w:val="00125881"/>
    <w:rsid w:val="00171758"/>
    <w:rsid w:val="001A05AD"/>
    <w:rsid w:val="001C0221"/>
    <w:rsid w:val="001C22D6"/>
    <w:rsid w:val="00237A03"/>
    <w:rsid w:val="0026307A"/>
    <w:rsid w:val="002671C1"/>
    <w:rsid w:val="0028293C"/>
    <w:rsid w:val="002A0F8B"/>
    <w:rsid w:val="00365919"/>
    <w:rsid w:val="003E76D0"/>
    <w:rsid w:val="00476F33"/>
    <w:rsid w:val="004C62EF"/>
    <w:rsid w:val="00563A90"/>
    <w:rsid w:val="005D6DE5"/>
    <w:rsid w:val="00651579"/>
    <w:rsid w:val="006809B6"/>
    <w:rsid w:val="006B5CE4"/>
    <w:rsid w:val="006F0010"/>
    <w:rsid w:val="00734A75"/>
    <w:rsid w:val="008D68E4"/>
    <w:rsid w:val="00911FFF"/>
    <w:rsid w:val="00976000"/>
    <w:rsid w:val="00980404"/>
    <w:rsid w:val="0098459D"/>
    <w:rsid w:val="009E4CE6"/>
    <w:rsid w:val="00A355A5"/>
    <w:rsid w:val="00A66EE6"/>
    <w:rsid w:val="00AB27C2"/>
    <w:rsid w:val="00AF2811"/>
    <w:rsid w:val="00B00300"/>
    <w:rsid w:val="00C1310E"/>
    <w:rsid w:val="00C55352"/>
    <w:rsid w:val="00C618D3"/>
    <w:rsid w:val="00C725E5"/>
    <w:rsid w:val="00CB469C"/>
    <w:rsid w:val="00CC2B1A"/>
    <w:rsid w:val="00CE064B"/>
    <w:rsid w:val="00CE7D63"/>
    <w:rsid w:val="00D1020C"/>
    <w:rsid w:val="00D664A7"/>
    <w:rsid w:val="00DB3FA4"/>
    <w:rsid w:val="00E1779D"/>
    <w:rsid w:val="00E32C22"/>
    <w:rsid w:val="00E813D0"/>
    <w:rsid w:val="00EE0C08"/>
    <w:rsid w:val="00FF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47DBF"/>
  <w15:chartTrackingRefBased/>
  <w15:docId w15:val="{83D39A5C-388E-4392-BB09-EDE83EE9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19"/>
    <w:rPr>
      <w:color w:val="0563C1" w:themeColor="hyperlink"/>
      <w:u w:val="single"/>
    </w:rPr>
  </w:style>
  <w:style w:type="character" w:styleId="CommentReference">
    <w:name w:val="annotation reference"/>
    <w:basedOn w:val="DefaultParagraphFont"/>
    <w:uiPriority w:val="99"/>
    <w:semiHidden/>
    <w:unhideWhenUsed/>
    <w:rsid w:val="00365919"/>
    <w:rPr>
      <w:sz w:val="16"/>
      <w:szCs w:val="16"/>
    </w:rPr>
  </w:style>
  <w:style w:type="paragraph" w:styleId="CommentText">
    <w:name w:val="annotation text"/>
    <w:basedOn w:val="Normal"/>
    <w:link w:val="CommentTextChar"/>
    <w:uiPriority w:val="99"/>
    <w:semiHidden/>
    <w:unhideWhenUsed/>
    <w:rsid w:val="00365919"/>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semiHidden/>
    <w:rsid w:val="00365919"/>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3659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355A5"/>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A355A5"/>
    <w:rPr>
      <w:rFonts w:ascii="Arial" w:eastAsia="Times New Roman" w:hAnsi="Arial" w:cs="Times New Roman"/>
      <w:b/>
      <w:bCs/>
      <w:sz w:val="20"/>
      <w:szCs w:val="20"/>
      <w:lang w:val="en-GB"/>
    </w:rPr>
  </w:style>
  <w:style w:type="paragraph" w:styleId="Header">
    <w:name w:val="header"/>
    <w:basedOn w:val="Normal"/>
    <w:link w:val="HeaderChar"/>
    <w:uiPriority w:val="99"/>
    <w:unhideWhenUsed/>
    <w:rsid w:val="00CE7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D63"/>
  </w:style>
  <w:style w:type="paragraph" w:styleId="Footer">
    <w:name w:val="footer"/>
    <w:basedOn w:val="Normal"/>
    <w:link w:val="FooterChar"/>
    <w:uiPriority w:val="99"/>
    <w:unhideWhenUsed/>
    <w:rsid w:val="00CE7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D63"/>
  </w:style>
  <w:style w:type="character" w:styleId="FollowedHyperlink">
    <w:name w:val="FollowedHyperlink"/>
    <w:basedOn w:val="DefaultParagraphFont"/>
    <w:uiPriority w:val="99"/>
    <w:semiHidden/>
    <w:unhideWhenUsed/>
    <w:rsid w:val="00DB3FA4"/>
    <w:rPr>
      <w:color w:val="954F72" w:themeColor="followedHyperlink"/>
      <w:u w:val="single"/>
    </w:rPr>
  </w:style>
  <w:style w:type="paragraph" w:styleId="HTMLPreformatted">
    <w:name w:val="HTML Preformatted"/>
    <w:basedOn w:val="Normal"/>
    <w:link w:val="HTMLPreformattedChar"/>
    <w:uiPriority w:val="99"/>
    <w:semiHidden/>
    <w:unhideWhenUsed/>
    <w:rsid w:val="00D10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020C"/>
    <w:rPr>
      <w:rFonts w:ascii="Courier New" w:eastAsia="Times New Roman" w:hAnsi="Courier New" w:cs="Courier New"/>
      <w:sz w:val="20"/>
      <w:szCs w:val="20"/>
    </w:rPr>
  </w:style>
  <w:style w:type="character" w:customStyle="1" w:styleId="y2iqfc">
    <w:name w:val="y2iqfc"/>
    <w:basedOn w:val="DefaultParagraphFont"/>
    <w:rsid w:val="00D1020C"/>
  </w:style>
  <w:style w:type="paragraph" w:customStyle="1" w:styleId="P68B1DB1-Normal1">
    <w:name w:val="P68B1DB1-Normal1"/>
    <w:basedOn w:val="Normal"/>
    <w:rsid w:val="001A05AD"/>
    <w:rPr>
      <w:b/>
      <w:szCs w:val="20"/>
    </w:rPr>
  </w:style>
  <w:style w:type="paragraph" w:styleId="NormalWeb">
    <w:name w:val="Normal (Web)"/>
    <w:basedOn w:val="Normal"/>
    <w:uiPriority w:val="99"/>
    <w:semiHidden/>
    <w:unhideWhenUsed/>
    <w:rsid w:val="00B003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0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7402">
      <w:bodyDiv w:val="1"/>
      <w:marLeft w:val="0"/>
      <w:marRight w:val="0"/>
      <w:marTop w:val="0"/>
      <w:marBottom w:val="0"/>
      <w:divBdr>
        <w:top w:val="none" w:sz="0" w:space="0" w:color="auto"/>
        <w:left w:val="none" w:sz="0" w:space="0" w:color="auto"/>
        <w:bottom w:val="none" w:sz="0" w:space="0" w:color="auto"/>
        <w:right w:val="none" w:sz="0" w:space="0" w:color="auto"/>
      </w:divBdr>
    </w:div>
    <w:div w:id="293994973">
      <w:bodyDiv w:val="1"/>
      <w:marLeft w:val="0"/>
      <w:marRight w:val="0"/>
      <w:marTop w:val="0"/>
      <w:marBottom w:val="0"/>
      <w:divBdr>
        <w:top w:val="none" w:sz="0" w:space="0" w:color="auto"/>
        <w:left w:val="none" w:sz="0" w:space="0" w:color="auto"/>
        <w:bottom w:val="none" w:sz="0" w:space="0" w:color="auto"/>
        <w:right w:val="none" w:sz="0" w:space="0" w:color="auto"/>
      </w:divBdr>
    </w:div>
    <w:div w:id="361440797">
      <w:bodyDiv w:val="1"/>
      <w:marLeft w:val="0"/>
      <w:marRight w:val="0"/>
      <w:marTop w:val="0"/>
      <w:marBottom w:val="0"/>
      <w:divBdr>
        <w:top w:val="none" w:sz="0" w:space="0" w:color="auto"/>
        <w:left w:val="none" w:sz="0" w:space="0" w:color="auto"/>
        <w:bottom w:val="none" w:sz="0" w:space="0" w:color="auto"/>
        <w:right w:val="none" w:sz="0" w:space="0" w:color="auto"/>
      </w:divBdr>
    </w:div>
    <w:div w:id="605772758">
      <w:bodyDiv w:val="1"/>
      <w:marLeft w:val="0"/>
      <w:marRight w:val="0"/>
      <w:marTop w:val="0"/>
      <w:marBottom w:val="0"/>
      <w:divBdr>
        <w:top w:val="none" w:sz="0" w:space="0" w:color="auto"/>
        <w:left w:val="none" w:sz="0" w:space="0" w:color="auto"/>
        <w:bottom w:val="none" w:sz="0" w:space="0" w:color="auto"/>
        <w:right w:val="none" w:sz="0" w:space="0" w:color="auto"/>
      </w:divBdr>
    </w:div>
    <w:div w:id="20189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s.li/Q01dMh3G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ocair.com/en/news/lax-offic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kinsey.com/industries/life-sciences/our-insights/biotech-in-europe-a-strong-foundation-for-growth-and-innovation" TargetMode="External"/><Relationship Id="rId11" Type="http://schemas.openxmlformats.org/officeDocument/2006/relationships/hyperlink" Target="mailto:Holly.Roberts@Biocair.com" TargetMode="External"/><Relationship Id="rId5" Type="http://schemas.openxmlformats.org/officeDocument/2006/relationships/endnotes" Target="endnotes.xml"/><Relationship Id="rId10" Type="http://schemas.openxmlformats.org/officeDocument/2006/relationships/hyperlink" Target="mailto:Lucy.Turner@Biocair.com" TargetMode="External"/><Relationship Id="rId4" Type="http://schemas.openxmlformats.org/officeDocument/2006/relationships/footnotes" Target="footnotes.xml"/><Relationship Id="rId9" Type="http://schemas.openxmlformats.org/officeDocument/2006/relationships/hyperlink" Target="mailto:Sarah@Anicca.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Biocair International</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Roberts</dc:creator>
  <cp:keywords/>
  <dc:description/>
  <cp:lastModifiedBy>Lucy Turner</cp:lastModifiedBy>
  <cp:revision>5</cp:revision>
  <dcterms:created xsi:type="dcterms:W3CDTF">2022-06-29T11:33:00Z</dcterms:created>
  <dcterms:modified xsi:type="dcterms:W3CDTF">2022-07-21T12:19:00Z</dcterms:modified>
</cp:coreProperties>
</file>